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B5" w:rsidRDefault="00E705B5" w:rsidP="00E705B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AF746B" w:rsidRPr="00281ED4" w:rsidRDefault="00E705B5" w:rsidP="00281E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1ED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</w:t>
      </w:r>
    </w:p>
    <w:p w:rsidR="00E705B5" w:rsidRPr="00281ED4" w:rsidRDefault="00E705B5" w:rsidP="00281ED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81ED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ขององค์การบริหารส่วนตำบลภูเวียง ประจำปีงบประมาณ พ.ศ. ๒๕๖๗</w:t>
      </w:r>
    </w:p>
    <w:p w:rsidR="00281ED4" w:rsidRPr="00281ED4" w:rsidRDefault="00281ED4" w:rsidP="00281ED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2769"/>
        <w:gridCol w:w="2310"/>
        <w:gridCol w:w="2311"/>
        <w:gridCol w:w="2816"/>
      </w:tblGrid>
      <w:tr w:rsidR="00281ED4" w:rsidTr="00281ED4">
        <w:tc>
          <w:tcPr>
            <w:tcW w:w="2769" w:type="dxa"/>
          </w:tcPr>
          <w:p w:rsidR="00281ED4" w:rsidRPr="007E7D82" w:rsidRDefault="00281ED4" w:rsidP="007E7D8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E7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10" w:type="dxa"/>
          </w:tcPr>
          <w:p w:rsidR="00281ED4" w:rsidRPr="007E7D82" w:rsidRDefault="00281ED4" w:rsidP="007E7D8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E7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</w:t>
            </w:r>
          </w:p>
        </w:tc>
        <w:tc>
          <w:tcPr>
            <w:tcW w:w="2311" w:type="dxa"/>
          </w:tcPr>
          <w:p w:rsidR="00281ED4" w:rsidRPr="007E7D82" w:rsidRDefault="00281ED4" w:rsidP="007E7D8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E7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  <w:p w:rsidR="00281ED4" w:rsidRPr="007E7D82" w:rsidRDefault="00281ED4" w:rsidP="007E7D8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E7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(โอกาส </w:t>
            </w:r>
            <w:r w:rsidRPr="007E7D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7E7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ผลกระทบ)</w:t>
            </w:r>
          </w:p>
        </w:tc>
        <w:tc>
          <w:tcPr>
            <w:tcW w:w="2816" w:type="dxa"/>
          </w:tcPr>
          <w:p w:rsidR="00281ED4" w:rsidRPr="007E7D82" w:rsidRDefault="00281ED4" w:rsidP="007E7D8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E7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  <w:r w:rsidRPr="007E7D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E7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281ED4" w:rsidRPr="007E7D82" w:rsidRDefault="00281ED4" w:rsidP="007E7D8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E7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จัดการความเสี่ยง</w:t>
            </w:r>
          </w:p>
        </w:tc>
      </w:tr>
      <w:tr w:rsidR="00281ED4" w:rsidTr="00281ED4">
        <w:tc>
          <w:tcPr>
            <w:tcW w:w="2769" w:type="dxa"/>
          </w:tcPr>
          <w:p w:rsidR="00281ED4" w:rsidRPr="00281ED4" w:rsidRDefault="00281ED4" w:rsidP="00281E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</w:t>
            </w:r>
            <w:r w:rsidRPr="0028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ตามพระราชบัญญัติการอำนวยความสะดวกในการพิจารณาอนุญาตของทางราชการ พ.ศ. ๒๕๕๘</w:t>
            </w:r>
          </w:p>
        </w:tc>
        <w:tc>
          <w:tcPr>
            <w:tcW w:w="2310" w:type="dxa"/>
          </w:tcPr>
          <w:p w:rsidR="00281ED4" w:rsidRDefault="00281ED4" w:rsidP="00E705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เจ้าหน้าที่มีการเรียกรับสินบนเพื่อช่วยให้การพิจารณาอนุมัติ อนุญาตง่ายขึ้นหรือได้รับการยกเว้นหรือไม่เป็นไปตามกฎหมาย</w:t>
            </w:r>
          </w:p>
        </w:tc>
        <w:tc>
          <w:tcPr>
            <w:tcW w:w="2311" w:type="dxa"/>
          </w:tcPr>
          <w:p w:rsidR="00281ED4" w:rsidRDefault="00281ED4" w:rsidP="00281E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81ED4" w:rsidRDefault="00281ED4" w:rsidP="00281E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:rsidR="00281ED4" w:rsidRDefault="00281ED4" w:rsidP="00281E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816" w:type="dxa"/>
          </w:tcPr>
          <w:p w:rsidR="00281ED4" w:rsidRDefault="00CD0C17" w:rsidP="00E705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ประกาศนโยบาย</w:t>
            </w:r>
            <w:r w:rsidRPr="00812F8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12F86">
              <w:rPr>
                <w:rFonts w:ascii="TH SarabunIT๙" w:hAnsi="TH SarabunIT๙" w:cs="TH SarabunIT๙"/>
                <w:sz w:val="32"/>
                <w:szCs w:val="32"/>
              </w:rPr>
              <w:t>No Gift Policy)</w:t>
            </w:r>
          </w:p>
          <w:p w:rsidR="00CD0C17" w:rsidRDefault="00CD0C17" w:rsidP="00E705B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จัดทำแผงผังขั้นตอนการปฏิบัติงานตามกฎหมายเผยแพร่ ณ จุดให้บริการ</w:t>
            </w:r>
          </w:p>
          <w:p w:rsidR="00CD0C17" w:rsidRDefault="00CD0C17" w:rsidP="00E705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จัดทำคู่มือการให้บริการประชาชน</w:t>
            </w:r>
          </w:p>
        </w:tc>
      </w:tr>
      <w:tr w:rsidR="00CD0C17" w:rsidTr="00281ED4">
        <w:tc>
          <w:tcPr>
            <w:tcW w:w="2769" w:type="dxa"/>
          </w:tcPr>
          <w:p w:rsidR="00CD0C17" w:rsidRPr="00CD0C17" w:rsidRDefault="00CD0C17" w:rsidP="00281ED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การใช้อำนาจตามกฎหมาย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การให้บริการตามภารกิจ</w:t>
            </w:r>
          </w:p>
        </w:tc>
        <w:tc>
          <w:tcPr>
            <w:tcW w:w="2310" w:type="dxa"/>
          </w:tcPr>
          <w:p w:rsidR="00CD0C17" w:rsidRDefault="00CD0C17" w:rsidP="00E705B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เจ้าหน้าที่มีพฤติกรรมเลือกปฏิบัติกับประชาชนผู้มาติดต่อ</w:t>
            </w:r>
          </w:p>
          <w:p w:rsidR="00CD0C17" w:rsidRDefault="00CD0C17" w:rsidP="00E705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ใช้อำนาจตามกฎหมายเพื่อช่วยเหลือญาติหรือพวกพ้อง</w:t>
            </w:r>
          </w:p>
        </w:tc>
        <w:tc>
          <w:tcPr>
            <w:tcW w:w="2311" w:type="dxa"/>
          </w:tcPr>
          <w:p w:rsidR="00CD0C17" w:rsidRDefault="00CD0C17" w:rsidP="00281E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A51E3" w:rsidRDefault="00FA51E3" w:rsidP="00FA51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FA51E3" w:rsidRDefault="00FA51E3" w:rsidP="00FA51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816" w:type="dxa"/>
          </w:tcPr>
          <w:p w:rsidR="00FA51E3" w:rsidRDefault="00FA51E3" w:rsidP="00E705B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ส่งเสริมการปฏิบัติงานตามประมวลจริยธรรม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CD0C17" w:rsidRDefault="00FA51E3" w:rsidP="00E705B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  <w:p w:rsidR="00FA51E3" w:rsidRPr="00FA51E3" w:rsidRDefault="00FA51E3" w:rsidP="00E705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ช่องทางการร้องเรียนเจ้าหน้าที่</w:t>
            </w:r>
          </w:p>
        </w:tc>
      </w:tr>
      <w:tr w:rsidR="003375DB" w:rsidTr="00281ED4">
        <w:tc>
          <w:tcPr>
            <w:tcW w:w="2769" w:type="dxa"/>
          </w:tcPr>
          <w:p w:rsidR="003375DB" w:rsidRDefault="003375DB" w:rsidP="00281ED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การจัดซื้อจัดจ้าง</w:t>
            </w:r>
          </w:p>
        </w:tc>
        <w:tc>
          <w:tcPr>
            <w:tcW w:w="2310" w:type="dxa"/>
          </w:tcPr>
          <w:p w:rsidR="003375DB" w:rsidRDefault="003375DB" w:rsidP="00E705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จัดซื้อจัดจ้างไม่เป็นไปตาม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</w:p>
          <w:p w:rsidR="003375DB" w:rsidRDefault="003375DB" w:rsidP="00E705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เอื้อประโยชน์โดยการเป็นคู่ค้าหรือคู่สัญญากับกิจการของญาติหรือพวกพ้อง</w:t>
            </w:r>
          </w:p>
        </w:tc>
        <w:tc>
          <w:tcPr>
            <w:tcW w:w="2311" w:type="dxa"/>
          </w:tcPr>
          <w:p w:rsidR="003375DB" w:rsidRDefault="003375DB" w:rsidP="00281E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375DB" w:rsidRDefault="003375DB" w:rsidP="00337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3375DB" w:rsidRDefault="003375DB" w:rsidP="00337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816" w:type="dxa"/>
          </w:tcPr>
          <w:p w:rsidR="003375DB" w:rsidRDefault="003A651E" w:rsidP="00E705B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อบรมความรู้กฎหมายเกี่ยวกับการจัดซื้อจัดจ้าง</w:t>
            </w:r>
          </w:p>
          <w:p w:rsidR="003A651E" w:rsidRDefault="003A651E" w:rsidP="00E705B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อบรมความรู้เกี่ยวกับการขัดกันแห่งผลประโยชน์</w:t>
            </w:r>
          </w:p>
          <w:p w:rsidR="003A651E" w:rsidRDefault="003A651E" w:rsidP="00E705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ส่งเสริมให้มีการเปิดเผยข้อมูลการจัดซื้อจัดจ้า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B803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</w:t>
            </w:r>
            <w:proofErr w:type="spellEnd"/>
            <w:r w:rsidR="00B803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เว็บไซ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ต์ของหน่วยงาน</w:t>
            </w:r>
          </w:p>
        </w:tc>
      </w:tr>
      <w:tr w:rsidR="00064F98" w:rsidTr="00281ED4">
        <w:tc>
          <w:tcPr>
            <w:tcW w:w="2769" w:type="dxa"/>
          </w:tcPr>
          <w:p w:rsidR="00064F98" w:rsidRDefault="00064F98" w:rsidP="00281ED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การบริหารงานบุคคล</w:t>
            </w:r>
          </w:p>
        </w:tc>
        <w:tc>
          <w:tcPr>
            <w:tcW w:w="2310" w:type="dxa"/>
          </w:tcPr>
          <w:p w:rsidR="00064F98" w:rsidRDefault="00064F98" w:rsidP="00E705B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การประเมินผลการปฏิบัติงานเพื่อเลื่อนเงินเดือนไม่เป็นธรรม</w:t>
            </w:r>
          </w:p>
          <w:p w:rsidR="00064F98" w:rsidRDefault="00064F98" w:rsidP="00E705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ช่วยเหลือญาติหรือพวกพ้อง ในการลอบเข้าบรรจุ</w:t>
            </w:r>
          </w:p>
        </w:tc>
        <w:tc>
          <w:tcPr>
            <w:tcW w:w="2311" w:type="dxa"/>
          </w:tcPr>
          <w:p w:rsidR="00064F98" w:rsidRDefault="00064F98" w:rsidP="00281E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64F98" w:rsidRDefault="00064F98" w:rsidP="00064F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064F98" w:rsidRDefault="00064F98" w:rsidP="00064F9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816" w:type="dxa"/>
          </w:tcPr>
          <w:p w:rsidR="00064F98" w:rsidRDefault="00064F98" w:rsidP="00E705B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การกำหนดหลักเกณฑ์</w:t>
            </w:r>
            <w:r w:rsidR="00B803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ในการบริหารงานบุคคลที่ชัดเจนและเป็นรูปธรรม</w:t>
            </w:r>
          </w:p>
          <w:p w:rsidR="00B803D7" w:rsidRDefault="00B803D7" w:rsidP="00E705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มาตรการแสดงเจตนารมณ์ในการนำหลักคุณธรรม</w:t>
            </w:r>
          </w:p>
        </w:tc>
      </w:tr>
    </w:tbl>
    <w:p w:rsidR="00281ED4" w:rsidRDefault="00281ED4" w:rsidP="00E705B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A554F" w:rsidRDefault="003C2593" w:rsidP="00E705B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การประเมินความเสี่ยงฯ อย่างน้อยต้องประกอบด้วยประเด็นดังต่อไปนี้</w:t>
      </w:r>
    </w:p>
    <w:p w:rsidR="003C2593" w:rsidRDefault="003C2593" w:rsidP="00E705B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การอนุมัติ อนุญาต ตาม พ.ร.บ. </w:t>
      </w:r>
      <w:r w:rsidRPr="00281ED4">
        <w:rPr>
          <w:rFonts w:ascii="TH SarabunIT๙" w:hAnsi="TH SarabunIT๙" w:cs="TH SarabunIT๙" w:hint="cs"/>
          <w:sz w:val="32"/>
          <w:szCs w:val="32"/>
          <w:cs/>
        </w:rPr>
        <w:t xml:space="preserve">การอำนวยความสะดวกในการพิจารณาอนุญาตของทางราชการ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3C2593" w:rsidRDefault="003C2593" w:rsidP="00E705B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81ED4">
        <w:rPr>
          <w:rFonts w:ascii="TH SarabunIT๙" w:hAnsi="TH SarabunIT๙" w:cs="TH SarabunIT๙" w:hint="cs"/>
          <w:sz w:val="32"/>
          <w:szCs w:val="32"/>
          <w:cs/>
        </w:rPr>
        <w:t>๒๕๕๘</w:t>
      </w:r>
    </w:p>
    <w:p w:rsidR="003C2593" w:rsidRDefault="003C2593" w:rsidP="00E705B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การใช้อำนาจตามกฎหมาย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การให้บริการตามภารกิจ</w:t>
      </w:r>
    </w:p>
    <w:p w:rsidR="003C2593" w:rsidRDefault="003C2593" w:rsidP="00E705B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การจัดซื้อจัดจ้าง</w:t>
      </w:r>
    </w:p>
    <w:p w:rsidR="003C2593" w:rsidRDefault="003C2593" w:rsidP="00E705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การบริหารงานบุคคล </w:t>
      </w:r>
    </w:p>
    <w:p w:rsidR="007569E7" w:rsidRDefault="007569E7" w:rsidP="00E705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9E7" w:rsidRDefault="007569E7" w:rsidP="00E705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7D82" w:rsidRDefault="007E7D82" w:rsidP="00E705B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569E7" w:rsidRPr="007E7D82" w:rsidRDefault="007569E7" w:rsidP="008642E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E7D82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เกณฑ์กำหนดระดับโอกาสที่จะเกิดความเสี่ยงการทุจริต (</w:t>
      </w:r>
      <w:r w:rsidR="007E7D82" w:rsidRPr="007E7D82">
        <w:rPr>
          <w:rFonts w:ascii="TH SarabunIT๙" w:hAnsi="TH SarabunIT๙" w:cs="TH SarabunIT๙"/>
          <w:b/>
          <w:bCs/>
          <w:sz w:val="32"/>
          <w:szCs w:val="32"/>
        </w:rPr>
        <w:t>Likelihood</w:t>
      </w:r>
      <w:r w:rsidR="007E7D82" w:rsidRPr="007E7D8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E7D82" w:rsidRDefault="007E7D82" w:rsidP="00E705B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01"/>
        <w:gridCol w:w="3260"/>
        <w:gridCol w:w="4881"/>
      </w:tblGrid>
      <w:tr w:rsidR="007E7D82" w:rsidTr="0003148E">
        <w:tc>
          <w:tcPr>
            <w:tcW w:w="9242" w:type="dxa"/>
            <w:gridSpan w:val="3"/>
          </w:tcPr>
          <w:p w:rsidR="007E7D82" w:rsidRPr="007E7D82" w:rsidRDefault="007E7D82" w:rsidP="007E7D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ตารางระดับโอกาสที่จะเกิดความเสี่ยงการทุจริต (</w:t>
            </w:r>
            <w:r w:rsidRPr="007E7D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</w:t>
            </w:r>
            <w:r w:rsidRPr="007E7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E7D82" w:rsidTr="007E7D82">
        <w:tc>
          <w:tcPr>
            <w:tcW w:w="1101" w:type="dxa"/>
          </w:tcPr>
          <w:p w:rsidR="007E7D82" w:rsidRDefault="007E7D82" w:rsidP="008325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3260" w:type="dxa"/>
          </w:tcPr>
          <w:p w:rsidR="007E7D82" w:rsidRDefault="007E7D82" w:rsidP="008325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4881" w:type="dxa"/>
          </w:tcPr>
          <w:p w:rsidR="007E7D82" w:rsidRDefault="007E7D82" w:rsidP="008325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คำอธิบาย</w:t>
            </w:r>
          </w:p>
        </w:tc>
      </w:tr>
      <w:tr w:rsidR="007E7D82" w:rsidTr="008325CD">
        <w:tc>
          <w:tcPr>
            <w:tcW w:w="1101" w:type="dxa"/>
            <w:vMerge w:val="restart"/>
            <w:shd w:val="clear" w:color="auto" w:fill="C00000"/>
          </w:tcPr>
          <w:p w:rsidR="007E7D82" w:rsidRPr="007725B5" w:rsidRDefault="007E7D82" w:rsidP="008325CD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7725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  <w:vMerge w:val="restart"/>
            <w:shd w:val="clear" w:color="auto" w:fill="C00000"/>
          </w:tcPr>
          <w:p w:rsidR="007E7D82" w:rsidRPr="007725B5" w:rsidRDefault="007E7D82" w:rsidP="008325CD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7725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  <w:tc>
          <w:tcPr>
            <w:tcW w:w="4881" w:type="dxa"/>
          </w:tcPr>
          <w:p w:rsidR="007E7D82" w:rsidRDefault="007E7D82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มีโอกาสที่จะเกิดขึ้นเป็นประจำ หรือ</w:t>
            </w:r>
          </w:p>
        </w:tc>
      </w:tr>
      <w:tr w:rsidR="007E7D82" w:rsidTr="008325CD">
        <w:tc>
          <w:tcPr>
            <w:tcW w:w="1101" w:type="dxa"/>
            <w:vMerge/>
            <w:shd w:val="clear" w:color="auto" w:fill="C00000"/>
          </w:tcPr>
          <w:p w:rsidR="007E7D82" w:rsidRDefault="007E7D82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C00000"/>
          </w:tcPr>
          <w:p w:rsidR="007E7D82" w:rsidRDefault="007E7D82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81" w:type="dxa"/>
          </w:tcPr>
          <w:p w:rsidR="007E7D82" w:rsidRPr="007E7D82" w:rsidRDefault="007E7D82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มีโอกาสที่จะเกิดขึ้นมากกว่า ๕ ครั้ง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</w:tr>
      <w:tr w:rsidR="00337047" w:rsidTr="008325CD">
        <w:tc>
          <w:tcPr>
            <w:tcW w:w="1101" w:type="dxa"/>
            <w:vMerge w:val="restart"/>
            <w:shd w:val="clear" w:color="auto" w:fill="FFC000"/>
          </w:tcPr>
          <w:p w:rsidR="00337047" w:rsidRDefault="00337047" w:rsidP="008325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  <w:vMerge w:val="restart"/>
            <w:shd w:val="clear" w:color="auto" w:fill="FFC000"/>
          </w:tcPr>
          <w:p w:rsidR="00337047" w:rsidRDefault="00337047" w:rsidP="008325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881" w:type="dxa"/>
          </w:tcPr>
          <w:p w:rsidR="00337047" w:rsidRDefault="00337047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มีโอกาสที่จะเกิดขึ้นบ่อยครั้ง หรือ</w:t>
            </w:r>
          </w:p>
        </w:tc>
      </w:tr>
      <w:tr w:rsidR="00337047" w:rsidTr="008325CD">
        <w:tc>
          <w:tcPr>
            <w:tcW w:w="1101" w:type="dxa"/>
            <w:vMerge/>
            <w:shd w:val="clear" w:color="auto" w:fill="FFC000"/>
          </w:tcPr>
          <w:p w:rsidR="00337047" w:rsidRDefault="00337047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FFC000"/>
          </w:tcPr>
          <w:p w:rsidR="00337047" w:rsidRDefault="00337047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81" w:type="dxa"/>
          </w:tcPr>
          <w:p w:rsidR="00337047" w:rsidRPr="007E7D82" w:rsidRDefault="00337047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มีโอกาสที่จะเกิดขึ้นไม่เกิน ๔ ครั้ง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</w:tr>
      <w:tr w:rsidR="003A4BA4" w:rsidTr="008325CD">
        <w:tc>
          <w:tcPr>
            <w:tcW w:w="1101" w:type="dxa"/>
            <w:vMerge w:val="restart"/>
            <w:shd w:val="clear" w:color="auto" w:fill="FFFF00"/>
          </w:tcPr>
          <w:p w:rsidR="003A4BA4" w:rsidRDefault="003A4BA4" w:rsidP="008325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  <w:vMerge w:val="restart"/>
            <w:shd w:val="clear" w:color="auto" w:fill="FFFF00"/>
          </w:tcPr>
          <w:p w:rsidR="003A4BA4" w:rsidRDefault="003A4BA4" w:rsidP="008325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881" w:type="dxa"/>
          </w:tcPr>
          <w:p w:rsidR="003A4BA4" w:rsidRDefault="003A4BA4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มีโอกาสที่จะเกิดขึ้นบางครั้ง หรือ</w:t>
            </w:r>
          </w:p>
        </w:tc>
      </w:tr>
      <w:tr w:rsidR="003A4BA4" w:rsidTr="008325CD">
        <w:tc>
          <w:tcPr>
            <w:tcW w:w="1101" w:type="dxa"/>
            <w:vMerge/>
            <w:shd w:val="clear" w:color="auto" w:fill="FFFF00"/>
          </w:tcPr>
          <w:p w:rsidR="003A4BA4" w:rsidRDefault="003A4BA4" w:rsidP="00832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FFFF00"/>
          </w:tcPr>
          <w:p w:rsidR="003A4BA4" w:rsidRDefault="003A4BA4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81" w:type="dxa"/>
          </w:tcPr>
          <w:p w:rsidR="003A4BA4" w:rsidRPr="003A4BA4" w:rsidRDefault="003A4BA4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มีโอกาสที่จะเกิดขึ้นไม่เกิน ๓ ครั้ง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</w:tr>
      <w:tr w:rsidR="002D409A" w:rsidTr="008325CD">
        <w:tc>
          <w:tcPr>
            <w:tcW w:w="1101" w:type="dxa"/>
            <w:vMerge w:val="restart"/>
            <w:shd w:val="clear" w:color="auto" w:fill="92D050"/>
          </w:tcPr>
          <w:p w:rsidR="002D409A" w:rsidRDefault="002D409A" w:rsidP="008325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  <w:vMerge w:val="restart"/>
            <w:shd w:val="clear" w:color="auto" w:fill="92D050"/>
          </w:tcPr>
          <w:p w:rsidR="002D409A" w:rsidRDefault="002D409A" w:rsidP="008325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4881" w:type="dxa"/>
          </w:tcPr>
          <w:p w:rsidR="002D409A" w:rsidRDefault="002D409A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มีโอกาสที่จะเกิดขึ้นน้อยครั้ง หรือ</w:t>
            </w:r>
          </w:p>
        </w:tc>
      </w:tr>
      <w:tr w:rsidR="002D409A" w:rsidTr="008325CD">
        <w:tc>
          <w:tcPr>
            <w:tcW w:w="1101" w:type="dxa"/>
            <w:vMerge/>
            <w:shd w:val="clear" w:color="auto" w:fill="92D050"/>
          </w:tcPr>
          <w:p w:rsidR="002D409A" w:rsidRDefault="002D409A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92D050"/>
          </w:tcPr>
          <w:p w:rsidR="002D409A" w:rsidRDefault="002D409A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81" w:type="dxa"/>
          </w:tcPr>
          <w:p w:rsidR="002D409A" w:rsidRDefault="002D409A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มีโอกาสที่จะเกิดขึ้นไม่เกิน ๒ ครั้ง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</w:tr>
      <w:tr w:rsidR="004B1869" w:rsidTr="008325CD">
        <w:tc>
          <w:tcPr>
            <w:tcW w:w="1101" w:type="dxa"/>
            <w:vMerge w:val="restart"/>
            <w:shd w:val="clear" w:color="auto" w:fill="00B050"/>
          </w:tcPr>
          <w:p w:rsidR="004B1869" w:rsidRDefault="004B1869" w:rsidP="008325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  <w:vMerge w:val="restart"/>
            <w:shd w:val="clear" w:color="auto" w:fill="00B050"/>
          </w:tcPr>
          <w:p w:rsidR="004B1869" w:rsidRDefault="004B1869" w:rsidP="008325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881" w:type="dxa"/>
          </w:tcPr>
          <w:p w:rsidR="004B1869" w:rsidRDefault="004B1869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มีโอกาสที่จะเกิดขึ้นยาก หรือ</w:t>
            </w:r>
          </w:p>
        </w:tc>
      </w:tr>
      <w:tr w:rsidR="004B1869" w:rsidTr="008325CD">
        <w:tc>
          <w:tcPr>
            <w:tcW w:w="1101" w:type="dxa"/>
            <w:vMerge/>
            <w:shd w:val="clear" w:color="auto" w:fill="00B050"/>
          </w:tcPr>
          <w:p w:rsidR="004B1869" w:rsidRDefault="004B1869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00B050"/>
          </w:tcPr>
          <w:p w:rsidR="004B1869" w:rsidRDefault="004B1869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81" w:type="dxa"/>
          </w:tcPr>
          <w:p w:rsidR="004B1869" w:rsidRDefault="004B1869" w:rsidP="008325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มีโอกาสที่จะเกิดขึ้นไม่เกิน ๑ ครั้ง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</w:tr>
    </w:tbl>
    <w:p w:rsidR="007E7D82" w:rsidRDefault="007E7D82" w:rsidP="00E705B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74475" w:rsidRDefault="00774475" w:rsidP="008642E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74475"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เกณฑ์กำหนดระดับความรุนแรงของผลกระทบ (</w:t>
      </w:r>
      <w:r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Pr="00774475">
        <w:rPr>
          <w:rFonts w:ascii="TH SarabunIT๙" w:hAnsi="TH SarabunIT๙" w:cs="TH SarabunIT๙"/>
          <w:b/>
          <w:bCs/>
          <w:sz w:val="32"/>
          <w:szCs w:val="32"/>
        </w:rPr>
        <w:t>mpact</w:t>
      </w:r>
      <w:r w:rsidRPr="00774475"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ที่ส่งผลต่อการดำเนินงาน</w:t>
      </w:r>
    </w:p>
    <w:p w:rsidR="00774475" w:rsidRDefault="00774475" w:rsidP="00E705B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851"/>
        <w:gridCol w:w="1985"/>
        <w:gridCol w:w="3543"/>
        <w:gridCol w:w="3969"/>
      </w:tblGrid>
      <w:tr w:rsidR="00774475" w:rsidTr="003A01A6">
        <w:tc>
          <w:tcPr>
            <w:tcW w:w="10348" w:type="dxa"/>
            <w:gridSpan w:val="4"/>
          </w:tcPr>
          <w:p w:rsidR="00774475" w:rsidRDefault="00774475" w:rsidP="007744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ตาราง</w:t>
            </w:r>
            <w:r w:rsidRPr="007744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ระดับความรุนแรงของผลกระทบ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  <w:r w:rsidRPr="007744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mpact</w:t>
            </w:r>
            <w:r w:rsidRPr="007744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74475" w:rsidTr="0034694B">
        <w:tc>
          <w:tcPr>
            <w:tcW w:w="851" w:type="dxa"/>
          </w:tcPr>
          <w:p w:rsidR="00774475" w:rsidRPr="0034694B" w:rsidRDefault="0034694B" w:rsidP="00C7014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469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985" w:type="dxa"/>
          </w:tcPr>
          <w:p w:rsidR="00774475" w:rsidRPr="0034694B" w:rsidRDefault="0034694B" w:rsidP="00C7014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3543" w:type="dxa"/>
          </w:tcPr>
          <w:p w:rsidR="00774475" w:rsidRDefault="0034694B" w:rsidP="00C7014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คำอธิบาย</w:t>
            </w:r>
          </w:p>
          <w:p w:rsidR="0034694B" w:rsidRPr="0034694B" w:rsidRDefault="0034694B" w:rsidP="00C7014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(ผลกระทบทางด้านการเงิน)</w:t>
            </w:r>
          </w:p>
        </w:tc>
        <w:tc>
          <w:tcPr>
            <w:tcW w:w="3969" w:type="dxa"/>
          </w:tcPr>
          <w:p w:rsidR="00C0443A" w:rsidRDefault="00C0443A" w:rsidP="00C7014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คำอธิบาย</w:t>
            </w:r>
          </w:p>
          <w:p w:rsidR="00774475" w:rsidRPr="00C0443A" w:rsidRDefault="00C0443A" w:rsidP="00C7014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(ผลกระทบที่ไม่ใช่ทางด้านการเงิน)</w:t>
            </w:r>
          </w:p>
        </w:tc>
      </w:tr>
      <w:tr w:rsidR="00C0443A" w:rsidTr="00C3345F">
        <w:tc>
          <w:tcPr>
            <w:tcW w:w="851" w:type="dxa"/>
            <w:shd w:val="clear" w:color="auto" w:fill="C00000"/>
          </w:tcPr>
          <w:p w:rsidR="00C0443A" w:rsidRPr="00C3345F" w:rsidRDefault="00C7014F" w:rsidP="00C3345F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C334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985" w:type="dxa"/>
            <w:shd w:val="clear" w:color="auto" w:fill="C00000"/>
          </w:tcPr>
          <w:p w:rsidR="00C0443A" w:rsidRPr="00C3345F" w:rsidRDefault="00C0443A" w:rsidP="00291458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C334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  <w:tc>
          <w:tcPr>
            <w:tcW w:w="3543" w:type="dxa"/>
          </w:tcPr>
          <w:p w:rsidR="00C0443A" w:rsidRDefault="00C0443A" w:rsidP="00DB581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ความเสียหายตั้งแต่ 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 บาท</w:t>
            </w:r>
          </w:p>
          <w:p w:rsidR="00C0443A" w:rsidRDefault="00C0443A" w:rsidP="00DB581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3969" w:type="dxa"/>
          </w:tcPr>
          <w:p w:rsidR="00C0443A" w:rsidRDefault="00C0443A" w:rsidP="00C0443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เกิดความเสียหายต่อรัฐ เจ้าหน้าที่ถูกลงโทษชี้มูลความผิด เข้าสู่กระบวนการยุติธรรม</w:t>
            </w:r>
          </w:p>
        </w:tc>
      </w:tr>
      <w:tr w:rsidR="00C0443A" w:rsidTr="00C3345F">
        <w:tc>
          <w:tcPr>
            <w:tcW w:w="851" w:type="dxa"/>
            <w:shd w:val="clear" w:color="auto" w:fill="FFC000"/>
          </w:tcPr>
          <w:p w:rsidR="00C0443A" w:rsidRPr="00C3345F" w:rsidRDefault="00C0443A" w:rsidP="00C3345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3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985" w:type="dxa"/>
            <w:shd w:val="clear" w:color="auto" w:fill="FFC000"/>
          </w:tcPr>
          <w:p w:rsidR="00C0443A" w:rsidRPr="00C3345F" w:rsidRDefault="00C0443A" w:rsidP="0029145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3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3543" w:type="dxa"/>
          </w:tcPr>
          <w:p w:rsidR="00C7014F" w:rsidRDefault="00C7014F" w:rsidP="00DB581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ความเสียหายตั้งแต่ ๕๐๐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 บาท</w:t>
            </w:r>
          </w:p>
          <w:p w:rsidR="00C0443A" w:rsidRDefault="00C7014F" w:rsidP="00DB581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 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 บาท</w:t>
            </w:r>
          </w:p>
        </w:tc>
        <w:tc>
          <w:tcPr>
            <w:tcW w:w="3969" w:type="dxa"/>
          </w:tcPr>
          <w:p w:rsidR="00C0443A" w:rsidRDefault="008E6152" w:rsidP="00C0443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ภาพลักษณ์ของหน่วยงานติดลบด้านความโปร่งใส สื่อมวลชนลงข่าวอย่างต่อเนื่องและสังคมให้ความสนใจ</w:t>
            </w:r>
          </w:p>
        </w:tc>
      </w:tr>
      <w:tr w:rsidR="00C7014F" w:rsidTr="00C3345F">
        <w:tc>
          <w:tcPr>
            <w:tcW w:w="851" w:type="dxa"/>
            <w:shd w:val="clear" w:color="auto" w:fill="FFFF00"/>
          </w:tcPr>
          <w:p w:rsidR="00C7014F" w:rsidRPr="00C7014F" w:rsidRDefault="00C7014F" w:rsidP="00C3345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985" w:type="dxa"/>
            <w:shd w:val="clear" w:color="auto" w:fill="FFFF00"/>
          </w:tcPr>
          <w:p w:rsidR="00C7014F" w:rsidRPr="00C7014F" w:rsidRDefault="00C7014F" w:rsidP="0029145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543" w:type="dxa"/>
          </w:tcPr>
          <w:p w:rsidR="00DB5815" w:rsidRDefault="00DB5815" w:rsidP="00DB581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ความเสียหายตั้งแต่ ๒๕๐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 บาท</w:t>
            </w:r>
          </w:p>
          <w:p w:rsidR="00C7014F" w:rsidRDefault="00DB5815" w:rsidP="00DB581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 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 บาท</w:t>
            </w:r>
          </w:p>
        </w:tc>
        <w:tc>
          <w:tcPr>
            <w:tcW w:w="3969" w:type="dxa"/>
          </w:tcPr>
          <w:p w:rsidR="00C7014F" w:rsidRDefault="001A119D" w:rsidP="00C0443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หน่วยงานตรวจสอบเข้าทำการตรวจสอบข้อเท็จจริง</w:t>
            </w:r>
          </w:p>
        </w:tc>
      </w:tr>
      <w:tr w:rsidR="00DB5815" w:rsidTr="00C3345F">
        <w:tc>
          <w:tcPr>
            <w:tcW w:w="851" w:type="dxa"/>
            <w:shd w:val="clear" w:color="auto" w:fill="92D050"/>
          </w:tcPr>
          <w:p w:rsidR="00DB5815" w:rsidRPr="00DB5815" w:rsidRDefault="00DB5815" w:rsidP="00C3345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985" w:type="dxa"/>
            <w:shd w:val="clear" w:color="auto" w:fill="92D050"/>
          </w:tcPr>
          <w:p w:rsidR="00DB5815" w:rsidRDefault="00DB5815" w:rsidP="0029145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3543" w:type="dxa"/>
          </w:tcPr>
          <w:p w:rsidR="00DB5815" w:rsidRDefault="00DB5815" w:rsidP="00DB581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ความเสียหายตั้งแต่ ๑๐๐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 บาท</w:t>
            </w:r>
          </w:p>
          <w:p w:rsidR="00DB5815" w:rsidRDefault="00DB5815" w:rsidP="00DB581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 ๒๕๐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 บาท</w:t>
            </w:r>
          </w:p>
        </w:tc>
        <w:tc>
          <w:tcPr>
            <w:tcW w:w="3969" w:type="dxa"/>
          </w:tcPr>
          <w:p w:rsidR="00DB5815" w:rsidRDefault="001A119D" w:rsidP="00C0443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ปรากฏข่าวลือที่อาจพาดพิงคนภายในหน่วยงาน มีคนร้องเรียน แจ้งเบาะแส</w:t>
            </w:r>
          </w:p>
        </w:tc>
      </w:tr>
      <w:tr w:rsidR="00DB5815" w:rsidTr="00C3345F">
        <w:tc>
          <w:tcPr>
            <w:tcW w:w="851" w:type="dxa"/>
            <w:shd w:val="clear" w:color="auto" w:fill="00B050"/>
          </w:tcPr>
          <w:p w:rsidR="00DB5815" w:rsidRPr="00DB5815" w:rsidRDefault="00DB5815" w:rsidP="00C3345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  <w:shd w:val="clear" w:color="auto" w:fill="00B050"/>
          </w:tcPr>
          <w:p w:rsidR="00DB5815" w:rsidRDefault="00DB5815" w:rsidP="0029145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3543" w:type="dxa"/>
          </w:tcPr>
          <w:p w:rsidR="00DB5815" w:rsidRDefault="00DB5815" w:rsidP="00DB581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ความเสียหายตั้งแต่ ๑๐๐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 บาท</w:t>
            </w:r>
          </w:p>
          <w:p w:rsidR="00DB5815" w:rsidRDefault="00DB5815" w:rsidP="00DB581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หรือน้อยกว่า</w:t>
            </w:r>
          </w:p>
        </w:tc>
        <w:tc>
          <w:tcPr>
            <w:tcW w:w="3969" w:type="dxa"/>
          </w:tcPr>
          <w:p w:rsidR="00DB5815" w:rsidRDefault="00992C95" w:rsidP="00C0443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แทบจะไม่มี</w:t>
            </w:r>
          </w:p>
        </w:tc>
      </w:tr>
    </w:tbl>
    <w:p w:rsidR="00774475" w:rsidRDefault="00774475" w:rsidP="00E705B5">
      <w:pPr>
        <w:spacing w:after="0" w:line="240" w:lineRule="auto"/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</w:rPr>
      </w:pPr>
    </w:p>
    <w:p w:rsidR="008642E8" w:rsidRDefault="008642E8" w:rsidP="00E705B5">
      <w:pPr>
        <w:spacing w:after="0" w:line="240" w:lineRule="auto"/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</w:rPr>
      </w:pPr>
    </w:p>
    <w:p w:rsidR="008642E8" w:rsidRDefault="008642E8" w:rsidP="00E705B5">
      <w:pPr>
        <w:spacing w:after="0" w:line="240" w:lineRule="auto"/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</w:rPr>
      </w:pPr>
    </w:p>
    <w:p w:rsidR="008642E8" w:rsidRDefault="008642E8" w:rsidP="00E705B5">
      <w:pPr>
        <w:spacing w:after="0" w:line="240" w:lineRule="auto"/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</w:rPr>
      </w:pPr>
    </w:p>
    <w:p w:rsidR="008642E8" w:rsidRDefault="008642E8" w:rsidP="00E705B5">
      <w:pPr>
        <w:spacing w:after="0" w:line="240" w:lineRule="auto"/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</w:rPr>
      </w:pPr>
    </w:p>
    <w:p w:rsidR="008642E8" w:rsidRDefault="008642E8" w:rsidP="00E705B5">
      <w:pPr>
        <w:spacing w:after="0" w:line="240" w:lineRule="auto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</w:p>
    <w:p w:rsidR="008642E8" w:rsidRDefault="008642E8" w:rsidP="00E705B5">
      <w:pPr>
        <w:spacing w:after="0" w:line="240" w:lineRule="auto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</w:p>
    <w:p w:rsidR="008642E8" w:rsidRDefault="008642E8" w:rsidP="00E705B5">
      <w:pPr>
        <w:spacing w:after="0" w:line="240" w:lineRule="auto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</w:p>
    <w:p w:rsidR="008642E8" w:rsidRDefault="008642E8" w:rsidP="00E705B5">
      <w:pPr>
        <w:spacing w:after="0" w:line="240" w:lineRule="auto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8642E8" w:rsidRPr="008642E8" w:rsidRDefault="008642E8" w:rsidP="008642E8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642E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๓.๔ กำหนดระดับความเสี่ยง (</w:t>
      </w:r>
      <w:r w:rsidRPr="008642E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Degree of Risk</w:t>
      </w:r>
      <w:r w:rsidRPr="008642E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 โดยใช้ระดับโอกาสที่จะเกิดความเสี่ยงการทุจริต</w:t>
      </w:r>
    </w:p>
    <w:p w:rsidR="008642E8" w:rsidRDefault="008642E8" w:rsidP="00E705B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642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642E8">
        <w:rPr>
          <w:rFonts w:ascii="TH SarabunIT๙" w:hAnsi="TH SarabunIT๙" w:cs="TH SarabunIT๙"/>
          <w:b/>
          <w:bCs/>
          <w:sz w:val="32"/>
          <w:szCs w:val="32"/>
        </w:rPr>
        <w:t>Likelihood</w:t>
      </w:r>
      <w:r w:rsidRPr="008642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642E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8642E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คูณด้วยระดับความรุนแรงของผลกระทบ </w:t>
      </w:r>
      <w:r w:rsidRPr="008642E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642E8">
        <w:rPr>
          <w:rFonts w:ascii="TH SarabunIT๙" w:hAnsi="TH SarabunIT๙" w:cs="TH SarabunIT๙"/>
          <w:b/>
          <w:bCs/>
          <w:sz w:val="32"/>
          <w:szCs w:val="32"/>
        </w:rPr>
        <w:t>Impact</w:t>
      </w:r>
      <w:r w:rsidRPr="008642E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642E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ซึ่งระดับความเสี่ยงกำหนดไว้เป็น ๔ ระดับ และจัดทำแผนภูมิความเสี่ยง (</w:t>
      </w:r>
      <w:r w:rsidRPr="008642E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Risk</w:t>
      </w:r>
      <w:r w:rsidRPr="008642E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642E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Map</w:t>
      </w:r>
      <w:r w:rsidRPr="008642E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:rsidR="00BF7397" w:rsidRDefault="00BF7397" w:rsidP="00E705B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242"/>
      </w:tblGrid>
      <w:tr w:rsidR="00BF7397" w:rsidTr="00BF7397">
        <w:tc>
          <w:tcPr>
            <w:tcW w:w="9242" w:type="dxa"/>
          </w:tcPr>
          <w:p w:rsidR="00BF7397" w:rsidRDefault="00BF7397" w:rsidP="00BA132C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ระดับความเสี่ยง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= </w:t>
            </w:r>
            <w:r w:rsidRPr="00BF739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โอกาสที่จะเกิดความเสี่ยงการทุจริต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ระดับความรุนแรงของผลกระทบ</w:t>
            </w:r>
          </w:p>
          <w:p w:rsidR="00BF7397" w:rsidRPr="00BA132C" w:rsidRDefault="00BF7397" w:rsidP="00BA132C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BA132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Degree of Risk</w:t>
            </w:r>
            <w:r w:rsidRPr="00BA13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A132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=</w:t>
            </w:r>
            <w:r w:rsidRPr="00BA13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A132C">
              <w:rPr>
                <w:rFonts w:ascii="TH SarabunIT๙" w:hAnsi="TH SarabunIT๙" w:cs="TH SarabunIT๙"/>
                <w:sz w:val="32"/>
                <w:szCs w:val="32"/>
              </w:rPr>
              <w:t>Likelihood</w:t>
            </w:r>
            <w:r w:rsidR="00BA132C" w:rsidRPr="00BA13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132C" w:rsidRPr="00BA132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x</w:t>
            </w:r>
            <w:r w:rsidR="00BA132C" w:rsidRPr="00BA13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132C" w:rsidRPr="00BA132C">
              <w:rPr>
                <w:rFonts w:ascii="TH SarabunIT๙" w:hAnsi="TH SarabunIT๙" w:cs="TH SarabunIT๙"/>
                <w:sz w:val="32"/>
                <w:szCs w:val="32"/>
              </w:rPr>
              <w:t>Impact</w:t>
            </w:r>
          </w:p>
        </w:tc>
      </w:tr>
    </w:tbl>
    <w:p w:rsidR="00BF7397" w:rsidRPr="008642E8" w:rsidRDefault="00BF7397" w:rsidP="00E705B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5670"/>
        <w:gridCol w:w="2613"/>
      </w:tblGrid>
      <w:tr w:rsidR="00B82E2E" w:rsidTr="00B82E2E">
        <w:tc>
          <w:tcPr>
            <w:tcW w:w="959" w:type="dxa"/>
          </w:tcPr>
          <w:p w:rsidR="00B82E2E" w:rsidRDefault="00B82E2E" w:rsidP="00B82E2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670" w:type="dxa"/>
          </w:tcPr>
          <w:p w:rsidR="00B82E2E" w:rsidRDefault="00B82E2E" w:rsidP="00B82E2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613" w:type="dxa"/>
          </w:tcPr>
          <w:p w:rsidR="00B82E2E" w:rsidRDefault="00B82E2E" w:rsidP="00B82E2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ช่วงคะแนน</w:t>
            </w:r>
          </w:p>
        </w:tc>
      </w:tr>
      <w:tr w:rsidR="00B82E2E" w:rsidTr="0008619A">
        <w:tc>
          <w:tcPr>
            <w:tcW w:w="959" w:type="dxa"/>
          </w:tcPr>
          <w:p w:rsidR="00B82E2E" w:rsidRDefault="00B82E2E" w:rsidP="00B82E2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5670" w:type="dxa"/>
            <w:shd w:val="clear" w:color="auto" w:fill="C00000"/>
          </w:tcPr>
          <w:p w:rsidR="00B82E2E" w:rsidRDefault="00B82E2E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ความเสี่ยงระดับสูงมาก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B82E2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0861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Extreme</w:t>
            </w:r>
            <w:r w:rsidRPr="00B82E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2E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Risk</w:t>
            </w:r>
            <w:r w:rsidRPr="00B82E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E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 E</w:t>
            </w:r>
            <w:r w:rsidRPr="00B82E2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613" w:type="dxa"/>
            <w:shd w:val="clear" w:color="auto" w:fill="C00000"/>
          </w:tcPr>
          <w:p w:rsidR="00B82E2E" w:rsidRDefault="00B82E2E" w:rsidP="000B0B81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๑๕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๒๕</w:t>
            </w:r>
          </w:p>
        </w:tc>
      </w:tr>
      <w:tr w:rsidR="00B82E2E" w:rsidTr="0008619A">
        <w:tc>
          <w:tcPr>
            <w:tcW w:w="959" w:type="dxa"/>
          </w:tcPr>
          <w:p w:rsidR="00B82E2E" w:rsidRDefault="00B82E2E" w:rsidP="00B82E2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5670" w:type="dxa"/>
            <w:shd w:val="clear" w:color="auto" w:fill="FFC000"/>
          </w:tcPr>
          <w:p w:rsidR="00B82E2E" w:rsidRDefault="00B82E2E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ความเสี่ยงระดับสูง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B82E2E">
              <w:rPr>
                <w:rFonts w:ascii="TH SarabunIT๙" w:hAnsi="TH SarabunIT๙" w:cs="TH SarabunIT๙"/>
                <w:sz w:val="32"/>
                <w:szCs w:val="32"/>
              </w:rPr>
              <w:t xml:space="preserve">High </w:t>
            </w:r>
            <w:r w:rsidRPr="00B82E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Risk</w:t>
            </w:r>
            <w:r w:rsidRPr="00B82E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E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: </w:t>
            </w:r>
            <w:r w:rsidR="0035444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613" w:type="dxa"/>
            <w:shd w:val="clear" w:color="auto" w:fill="FFC000"/>
          </w:tcPr>
          <w:p w:rsidR="00B82E2E" w:rsidRDefault="00B82E2E" w:rsidP="000B0B81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๑๔</w:t>
            </w:r>
          </w:p>
        </w:tc>
      </w:tr>
      <w:tr w:rsidR="00B82E2E" w:rsidTr="0008619A">
        <w:tc>
          <w:tcPr>
            <w:tcW w:w="959" w:type="dxa"/>
          </w:tcPr>
          <w:p w:rsidR="00B82E2E" w:rsidRDefault="00B82E2E" w:rsidP="00B82E2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5670" w:type="dxa"/>
            <w:shd w:val="clear" w:color="auto" w:fill="FFFF00"/>
          </w:tcPr>
          <w:p w:rsidR="00B82E2E" w:rsidRDefault="00B82E2E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ความเสี่ยงระดับปานกลาง (</w:t>
            </w:r>
            <w:r w:rsidRPr="00B82E2E">
              <w:rPr>
                <w:rFonts w:ascii="TH SarabunIT๙" w:hAnsi="TH SarabunIT๙" w:cs="TH SarabunIT๙"/>
                <w:sz w:val="32"/>
                <w:szCs w:val="32"/>
              </w:rPr>
              <w:t>M</w:t>
            </w:r>
            <w:r w:rsidR="000B0B81">
              <w:rPr>
                <w:rFonts w:ascii="TH SarabunIT๙" w:hAnsi="TH SarabunIT๙" w:cs="TH SarabunIT๙"/>
                <w:sz w:val="32"/>
                <w:szCs w:val="32"/>
              </w:rPr>
              <w:t>oderat</w:t>
            </w:r>
            <w:r w:rsidR="0035444A">
              <w:rPr>
                <w:rFonts w:ascii="TH SarabunIT๙" w:hAnsi="TH SarabunIT๙" w:cs="TH SarabunIT๙"/>
                <w:sz w:val="32"/>
                <w:szCs w:val="32"/>
              </w:rPr>
              <w:t xml:space="preserve">e </w:t>
            </w:r>
            <w:r w:rsidR="0035444A" w:rsidRPr="00B82E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Risk</w:t>
            </w:r>
            <w:r w:rsidR="0035444A" w:rsidRPr="00B82E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444A" w:rsidRPr="00B82E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: </w:t>
            </w:r>
            <w:r w:rsidR="0035444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M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613" w:type="dxa"/>
            <w:shd w:val="clear" w:color="auto" w:fill="FFFF00"/>
          </w:tcPr>
          <w:p w:rsidR="00B82E2E" w:rsidRDefault="000B0B81" w:rsidP="000B0B81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๔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๘</w:t>
            </w:r>
          </w:p>
        </w:tc>
      </w:tr>
      <w:tr w:rsidR="00B82E2E" w:rsidTr="0008619A">
        <w:tc>
          <w:tcPr>
            <w:tcW w:w="959" w:type="dxa"/>
          </w:tcPr>
          <w:p w:rsidR="00B82E2E" w:rsidRDefault="00B82E2E" w:rsidP="00B82E2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5670" w:type="dxa"/>
            <w:shd w:val="clear" w:color="auto" w:fill="92D050"/>
          </w:tcPr>
          <w:p w:rsidR="00B82E2E" w:rsidRDefault="000B0B81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ความเสี่ยงระดับต่ำ 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Low </w:t>
            </w:r>
            <w:r w:rsidRPr="00B82E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Risk</w:t>
            </w:r>
            <w:r w:rsidRPr="00B82E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E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613" w:type="dxa"/>
            <w:shd w:val="clear" w:color="auto" w:fill="92D050"/>
          </w:tcPr>
          <w:p w:rsidR="00B82E2E" w:rsidRDefault="000B0B81" w:rsidP="000B0B81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๑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๓</w:t>
            </w:r>
          </w:p>
        </w:tc>
      </w:tr>
    </w:tbl>
    <w:p w:rsidR="008642E8" w:rsidRDefault="008642E8" w:rsidP="00E705B5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343812" w:rsidRDefault="00343812" w:rsidP="00E705B5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tbl>
      <w:tblPr>
        <w:tblStyle w:val="a3"/>
        <w:tblW w:w="9356" w:type="dxa"/>
        <w:tblInd w:w="-34" w:type="dxa"/>
        <w:tblLook w:val="04A0"/>
      </w:tblPr>
      <w:tblGrid>
        <w:gridCol w:w="1432"/>
        <w:gridCol w:w="1404"/>
        <w:gridCol w:w="1559"/>
        <w:gridCol w:w="1843"/>
        <w:gridCol w:w="1703"/>
        <w:gridCol w:w="1415"/>
      </w:tblGrid>
      <w:tr w:rsidR="00343812" w:rsidTr="007450B7">
        <w:tc>
          <w:tcPr>
            <w:tcW w:w="9356" w:type="dxa"/>
            <w:gridSpan w:val="6"/>
          </w:tcPr>
          <w:p w:rsidR="00343812" w:rsidRPr="00343812" w:rsidRDefault="00343812" w:rsidP="003438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4381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แผนภูมิความเสี่ยง (</w:t>
            </w:r>
            <w:r w:rsidRPr="0034381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Risk</w:t>
            </w:r>
            <w:r w:rsidRPr="0034381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381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Map</w:t>
            </w:r>
            <w:r w:rsidRPr="0034381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43812" w:rsidTr="007450B7">
        <w:tc>
          <w:tcPr>
            <w:tcW w:w="1432" w:type="dxa"/>
            <w:vMerge w:val="restart"/>
          </w:tcPr>
          <w:p w:rsidR="00343812" w:rsidRPr="00343812" w:rsidRDefault="00343812" w:rsidP="003438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4381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โอกาส</w:t>
            </w:r>
          </w:p>
          <w:p w:rsidR="00343812" w:rsidRPr="00343812" w:rsidRDefault="00343812" w:rsidP="00343812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</w:pPr>
            <w:r w:rsidRPr="00343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3438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</w:t>
            </w:r>
            <w:r w:rsidRPr="00343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924" w:type="dxa"/>
            <w:gridSpan w:val="5"/>
          </w:tcPr>
          <w:p w:rsidR="00343812" w:rsidRPr="00343812" w:rsidRDefault="00343812" w:rsidP="003438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4381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ผลกระทบ </w:t>
            </w:r>
            <w:r w:rsidRPr="00343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3438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  <w:r w:rsidRPr="00343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43812" w:rsidTr="007450B7">
        <w:tc>
          <w:tcPr>
            <w:tcW w:w="1432" w:type="dxa"/>
            <w:vMerge/>
          </w:tcPr>
          <w:p w:rsidR="00343812" w:rsidRDefault="00343812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</w:tcPr>
          <w:p w:rsidR="00343812" w:rsidRDefault="007450B7" w:rsidP="007450B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343812" w:rsidRDefault="007450B7" w:rsidP="007450B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</w:tcPr>
          <w:p w:rsidR="00343812" w:rsidRDefault="007450B7" w:rsidP="007450B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703" w:type="dxa"/>
          </w:tcPr>
          <w:p w:rsidR="00343812" w:rsidRDefault="007450B7" w:rsidP="007450B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415" w:type="dxa"/>
          </w:tcPr>
          <w:p w:rsidR="00343812" w:rsidRDefault="007450B7" w:rsidP="007450B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243CD6" w:rsidTr="00243CD6">
        <w:tc>
          <w:tcPr>
            <w:tcW w:w="1432" w:type="dxa"/>
          </w:tcPr>
          <w:p w:rsidR="00343812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404" w:type="dxa"/>
            <w:shd w:val="clear" w:color="auto" w:fill="FFFF00"/>
          </w:tcPr>
          <w:p w:rsidR="00343812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shd w:val="clear" w:color="auto" w:fill="FFC000"/>
          </w:tcPr>
          <w:p w:rsidR="00343812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1843" w:type="dxa"/>
            <w:shd w:val="clear" w:color="auto" w:fill="C00000"/>
          </w:tcPr>
          <w:p w:rsidR="00343812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๑๕</w:t>
            </w:r>
          </w:p>
        </w:tc>
        <w:tc>
          <w:tcPr>
            <w:tcW w:w="1703" w:type="dxa"/>
            <w:shd w:val="clear" w:color="auto" w:fill="C00000"/>
          </w:tcPr>
          <w:p w:rsidR="00343812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1415" w:type="dxa"/>
            <w:shd w:val="clear" w:color="auto" w:fill="C00000"/>
          </w:tcPr>
          <w:p w:rsidR="00343812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๒๕</w:t>
            </w:r>
          </w:p>
        </w:tc>
      </w:tr>
      <w:tr w:rsidR="00FE0F67" w:rsidTr="00243CD6">
        <w:tc>
          <w:tcPr>
            <w:tcW w:w="1432" w:type="dxa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404" w:type="dxa"/>
            <w:shd w:val="clear" w:color="auto" w:fill="FFFF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  <w:shd w:val="clear" w:color="auto" w:fill="FFFF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1843" w:type="dxa"/>
            <w:shd w:val="clear" w:color="auto" w:fill="FFC0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๑๒</w:t>
            </w:r>
          </w:p>
        </w:tc>
        <w:tc>
          <w:tcPr>
            <w:tcW w:w="1703" w:type="dxa"/>
            <w:shd w:val="clear" w:color="auto" w:fill="C000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๑๖</w:t>
            </w:r>
          </w:p>
        </w:tc>
        <w:tc>
          <w:tcPr>
            <w:tcW w:w="1415" w:type="dxa"/>
            <w:shd w:val="clear" w:color="auto" w:fill="C000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๒๐</w:t>
            </w:r>
          </w:p>
        </w:tc>
      </w:tr>
      <w:tr w:rsidR="00FE0F67" w:rsidTr="00243CD6">
        <w:tc>
          <w:tcPr>
            <w:tcW w:w="1432" w:type="dxa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404" w:type="dxa"/>
            <w:shd w:val="clear" w:color="auto" w:fill="92D05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  <w:shd w:val="clear" w:color="auto" w:fill="FFFF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  <w:shd w:val="clear" w:color="auto" w:fill="FFC0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1703" w:type="dxa"/>
            <w:shd w:val="clear" w:color="auto" w:fill="FFC0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๑๒</w:t>
            </w:r>
          </w:p>
        </w:tc>
        <w:tc>
          <w:tcPr>
            <w:tcW w:w="1415" w:type="dxa"/>
            <w:shd w:val="clear" w:color="auto" w:fill="C000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๑๕</w:t>
            </w:r>
          </w:p>
        </w:tc>
      </w:tr>
      <w:tr w:rsidR="00FE0F67" w:rsidTr="00243CD6">
        <w:tc>
          <w:tcPr>
            <w:tcW w:w="1432" w:type="dxa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404" w:type="dxa"/>
            <w:shd w:val="clear" w:color="auto" w:fill="92D05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  <w:shd w:val="clear" w:color="auto" w:fill="FFFF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shd w:val="clear" w:color="auto" w:fill="FFFF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1703" w:type="dxa"/>
            <w:shd w:val="clear" w:color="auto" w:fill="FFFF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1415" w:type="dxa"/>
            <w:shd w:val="clear" w:color="auto" w:fill="FFC0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๑๐</w:t>
            </w:r>
          </w:p>
        </w:tc>
      </w:tr>
      <w:tr w:rsidR="00FE0F67" w:rsidTr="00243CD6">
        <w:tc>
          <w:tcPr>
            <w:tcW w:w="1432" w:type="dxa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404" w:type="dxa"/>
            <w:shd w:val="clear" w:color="auto" w:fill="92D05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shd w:val="clear" w:color="auto" w:fill="92D05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shd w:val="clear" w:color="auto" w:fill="92D05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703" w:type="dxa"/>
            <w:shd w:val="clear" w:color="auto" w:fill="FFFF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415" w:type="dxa"/>
            <w:shd w:val="clear" w:color="auto" w:fill="FFFF00"/>
          </w:tcPr>
          <w:p w:rsidR="00FE0F67" w:rsidRDefault="00FE0F67" w:rsidP="00FE0F6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</w:tbl>
    <w:p w:rsidR="00343812" w:rsidRDefault="00343812" w:rsidP="00E705B5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356C6D" w:rsidTr="000B43AB">
        <w:tc>
          <w:tcPr>
            <w:tcW w:w="9242" w:type="dxa"/>
            <w:gridSpan w:val="6"/>
          </w:tcPr>
          <w:p w:rsidR="00356C6D" w:rsidRDefault="00356C6D" w:rsidP="00356C6D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34381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แผนภูมิความเสี่ยง (</w:t>
            </w:r>
            <w:r w:rsidRPr="0034381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Risk</w:t>
            </w:r>
            <w:r w:rsidRPr="0034381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381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Map</w:t>
            </w:r>
            <w:r w:rsidRPr="0034381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56C6D" w:rsidTr="00D8240D">
        <w:tc>
          <w:tcPr>
            <w:tcW w:w="1540" w:type="dxa"/>
            <w:vMerge w:val="restart"/>
          </w:tcPr>
          <w:p w:rsidR="00356C6D" w:rsidRDefault="00356C6D" w:rsidP="00356C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56C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โอกาส</w:t>
            </w:r>
          </w:p>
          <w:p w:rsidR="00356C6D" w:rsidRPr="00356C6D" w:rsidRDefault="00356C6D" w:rsidP="00356C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43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3438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</w:t>
            </w:r>
            <w:r w:rsidRPr="00343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02" w:type="dxa"/>
            <w:gridSpan w:val="5"/>
          </w:tcPr>
          <w:p w:rsidR="00356C6D" w:rsidRDefault="00356C6D" w:rsidP="00356C6D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34381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ผลกระทบ </w:t>
            </w:r>
            <w:r w:rsidRPr="00343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3438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  <w:r w:rsidRPr="00343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6C6D" w:rsidTr="00356C6D">
        <w:tc>
          <w:tcPr>
            <w:tcW w:w="1540" w:type="dxa"/>
            <w:vMerge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540" w:type="dxa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540" w:type="dxa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540" w:type="dxa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541" w:type="dxa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541" w:type="dxa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356C6D" w:rsidTr="00E208BA">
        <w:tc>
          <w:tcPr>
            <w:tcW w:w="1540" w:type="dxa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40" w:type="dxa"/>
            <w:shd w:val="clear" w:color="auto" w:fill="FFFF00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0" w:type="dxa"/>
            <w:shd w:val="clear" w:color="auto" w:fill="FFC000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  <w:tc>
          <w:tcPr>
            <w:tcW w:w="1540" w:type="dxa"/>
            <w:shd w:val="clear" w:color="auto" w:fill="C00000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  <w:tc>
          <w:tcPr>
            <w:tcW w:w="1541" w:type="dxa"/>
            <w:shd w:val="clear" w:color="auto" w:fill="C00000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  <w:tc>
          <w:tcPr>
            <w:tcW w:w="1541" w:type="dxa"/>
            <w:shd w:val="clear" w:color="auto" w:fill="C00000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</w:tr>
      <w:tr w:rsidR="00356C6D" w:rsidTr="00E208BA">
        <w:tc>
          <w:tcPr>
            <w:tcW w:w="1540" w:type="dxa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540" w:type="dxa"/>
            <w:shd w:val="clear" w:color="auto" w:fill="FFFF0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0" w:type="dxa"/>
            <w:shd w:val="clear" w:color="auto" w:fill="FFFF0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0" w:type="dxa"/>
            <w:shd w:val="clear" w:color="auto" w:fill="FFC00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  <w:tc>
          <w:tcPr>
            <w:tcW w:w="1541" w:type="dxa"/>
            <w:shd w:val="clear" w:color="auto" w:fill="C0000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  <w:tc>
          <w:tcPr>
            <w:tcW w:w="1541" w:type="dxa"/>
            <w:shd w:val="clear" w:color="auto" w:fill="C0000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</w:tr>
      <w:tr w:rsidR="00356C6D" w:rsidTr="00E208BA">
        <w:tc>
          <w:tcPr>
            <w:tcW w:w="1540" w:type="dxa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540" w:type="dxa"/>
            <w:shd w:val="clear" w:color="auto" w:fill="92D050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ต่ำ</w:t>
            </w:r>
          </w:p>
        </w:tc>
        <w:tc>
          <w:tcPr>
            <w:tcW w:w="1540" w:type="dxa"/>
            <w:shd w:val="clear" w:color="auto" w:fill="FFFF00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0" w:type="dxa"/>
            <w:shd w:val="clear" w:color="auto" w:fill="FFC00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  <w:tc>
          <w:tcPr>
            <w:tcW w:w="1541" w:type="dxa"/>
            <w:shd w:val="clear" w:color="auto" w:fill="FFC00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  <w:tc>
          <w:tcPr>
            <w:tcW w:w="1541" w:type="dxa"/>
            <w:shd w:val="clear" w:color="auto" w:fill="FFC00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สูงมาก</w:t>
            </w:r>
          </w:p>
        </w:tc>
      </w:tr>
      <w:tr w:rsidR="00356C6D" w:rsidTr="00E208BA">
        <w:tc>
          <w:tcPr>
            <w:tcW w:w="1540" w:type="dxa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540" w:type="dxa"/>
            <w:shd w:val="clear" w:color="auto" w:fill="92D05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ต่ำ</w:t>
            </w:r>
          </w:p>
        </w:tc>
        <w:tc>
          <w:tcPr>
            <w:tcW w:w="1540" w:type="dxa"/>
            <w:shd w:val="clear" w:color="auto" w:fill="FFFF00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0" w:type="dxa"/>
            <w:shd w:val="clear" w:color="auto" w:fill="FFFF00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1" w:type="dxa"/>
            <w:shd w:val="clear" w:color="auto" w:fill="FFFF00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1" w:type="dxa"/>
            <w:shd w:val="clear" w:color="auto" w:fill="FFC00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</w:t>
            </w:r>
          </w:p>
        </w:tc>
      </w:tr>
      <w:tr w:rsidR="00356C6D" w:rsidTr="00E208BA">
        <w:tc>
          <w:tcPr>
            <w:tcW w:w="1540" w:type="dxa"/>
          </w:tcPr>
          <w:p w:rsidR="00356C6D" w:rsidRDefault="00356C6D" w:rsidP="00E705B5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540" w:type="dxa"/>
            <w:shd w:val="clear" w:color="auto" w:fill="92D05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ต่ำ</w:t>
            </w:r>
          </w:p>
        </w:tc>
        <w:tc>
          <w:tcPr>
            <w:tcW w:w="1540" w:type="dxa"/>
            <w:shd w:val="clear" w:color="auto" w:fill="92D05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ต่ำ</w:t>
            </w:r>
          </w:p>
        </w:tc>
        <w:tc>
          <w:tcPr>
            <w:tcW w:w="1540" w:type="dxa"/>
            <w:shd w:val="clear" w:color="auto" w:fill="92D05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ต่ำ</w:t>
            </w:r>
          </w:p>
        </w:tc>
        <w:tc>
          <w:tcPr>
            <w:tcW w:w="1541" w:type="dxa"/>
            <w:shd w:val="clear" w:color="auto" w:fill="FFFF0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1" w:type="dxa"/>
            <w:shd w:val="clear" w:color="auto" w:fill="FFFF00"/>
          </w:tcPr>
          <w:p w:rsidR="00356C6D" w:rsidRDefault="00356C6D" w:rsidP="0029145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</w:tbl>
    <w:p w:rsidR="00356C6D" w:rsidRPr="00B82E2E" w:rsidRDefault="00356C6D" w:rsidP="00E705B5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</w:p>
    <w:sectPr w:rsidR="00356C6D" w:rsidRPr="00B82E2E" w:rsidSect="005864E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0FD"/>
    <w:multiLevelType w:val="hybridMultilevel"/>
    <w:tmpl w:val="FAB6D9A4"/>
    <w:lvl w:ilvl="0" w:tplc="D81EAC6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30854"/>
    <w:multiLevelType w:val="hybridMultilevel"/>
    <w:tmpl w:val="6C509F78"/>
    <w:lvl w:ilvl="0" w:tplc="A526410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43BA9"/>
    <w:multiLevelType w:val="hybridMultilevel"/>
    <w:tmpl w:val="56600A6C"/>
    <w:lvl w:ilvl="0" w:tplc="D49E42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485357"/>
    <w:rsid w:val="00022E94"/>
    <w:rsid w:val="0005546D"/>
    <w:rsid w:val="00064F98"/>
    <w:rsid w:val="00080977"/>
    <w:rsid w:val="0008619A"/>
    <w:rsid w:val="00092E3D"/>
    <w:rsid w:val="000B0B81"/>
    <w:rsid w:val="000B668E"/>
    <w:rsid w:val="000E0AE9"/>
    <w:rsid w:val="000E6C4B"/>
    <w:rsid w:val="00134B62"/>
    <w:rsid w:val="001907F8"/>
    <w:rsid w:val="001A119D"/>
    <w:rsid w:val="00207FDD"/>
    <w:rsid w:val="00243CD6"/>
    <w:rsid w:val="00266B44"/>
    <w:rsid w:val="00281ED4"/>
    <w:rsid w:val="00297562"/>
    <w:rsid w:val="002D409A"/>
    <w:rsid w:val="00301802"/>
    <w:rsid w:val="00337047"/>
    <w:rsid w:val="003375DB"/>
    <w:rsid w:val="00343812"/>
    <w:rsid w:val="0034694B"/>
    <w:rsid w:val="0035444A"/>
    <w:rsid w:val="00356C6D"/>
    <w:rsid w:val="003A4BA4"/>
    <w:rsid w:val="003A528D"/>
    <w:rsid w:val="003A651E"/>
    <w:rsid w:val="003C2593"/>
    <w:rsid w:val="00433C2B"/>
    <w:rsid w:val="004518DA"/>
    <w:rsid w:val="00485357"/>
    <w:rsid w:val="004A3312"/>
    <w:rsid w:val="004A7DC4"/>
    <w:rsid w:val="004B1869"/>
    <w:rsid w:val="005864E8"/>
    <w:rsid w:val="005E59AB"/>
    <w:rsid w:val="00613B10"/>
    <w:rsid w:val="00635483"/>
    <w:rsid w:val="006571C6"/>
    <w:rsid w:val="007450B7"/>
    <w:rsid w:val="007569E7"/>
    <w:rsid w:val="007725B5"/>
    <w:rsid w:val="00774475"/>
    <w:rsid w:val="00780975"/>
    <w:rsid w:val="0079798C"/>
    <w:rsid w:val="007E7D82"/>
    <w:rsid w:val="007F1FB7"/>
    <w:rsid w:val="00812F86"/>
    <w:rsid w:val="00816766"/>
    <w:rsid w:val="008325CD"/>
    <w:rsid w:val="008642E8"/>
    <w:rsid w:val="008755D9"/>
    <w:rsid w:val="00881EAE"/>
    <w:rsid w:val="008A554F"/>
    <w:rsid w:val="008B3F47"/>
    <w:rsid w:val="008E0D59"/>
    <w:rsid w:val="008E6152"/>
    <w:rsid w:val="008F33CE"/>
    <w:rsid w:val="00992C95"/>
    <w:rsid w:val="009D6723"/>
    <w:rsid w:val="00A56E93"/>
    <w:rsid w:val="00AC0945"/>
    <w:rsid w:val="00AF746B"/>
    <w:rsid w:val="00B803D7"/>
    <w:rsid w:val="00B82E2E"/>
    <w:rsid w:val="00BA132C"/>
    <w:rsid w:val="00BB10ED"/>
    <w:rsid w:val="00BD2AE8"/>
    <w:rsid w:val="00BF7397"/>
    <w:rsid w:val="00C0443A"/>
    <w:rsid w:val="00C3345F"/>
    <w:rsid w:val="00C7014F"/>
    <w:rsid w:val="00CC280E"/>
    <w:rsid w:val="00CD0C17"/>
    <w:rsid w:val="00D13216"/>
    <w:rsid w:val="00D35ACE"/>
    <w:rsid w:val="00D747FC"/>
    <w:rsid w:val="00DB5815"/>
    <w:rsid w:val="00DC629D"/>
    <w:rsid w:val="00E208BA"/>
    <w:rsid w:val="00E567A9"/>
    <w:rsid w:val="00E61BBC"/>
    <w:rsid w:val="00E705B5"/>
    <w:rsid w:val="00E86A6E"/>
    <w:rsid w:val="00EA43D3"/>
    <w:rsid w:val="00EF34A7"/>
    <w:rsid w:val="00F31680"/>
    <w:rsid w:val="00F702E4"/>
    <w:rsid w:val="00F95CC0"/>
    <w:rsid w:val="00FA51E3"/>
    <w:rsid w:val="00FE0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1E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1ED4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281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0A49-80E0-4F69-9A89-95E1906D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pc3</cp:lastModifiedBy>
  <cp:revision>83</cp:revision>
  <cp:lastPrinted>2024-04-18T03:17:00Z</cp:lastPrinted>
  <dcterms:created xsi:type="dcterms:W3CDTF">2023-12-25T02:33:00Z</dcterms:created>
  <dcterms:modified xsi:type="dcterms:W3CDTF">2024-04-18T09:17:00Z</dcterms:modified>
</cp:coreProperties>
</file>